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Open Sans" w:cs="Open Sans" w:eastAsia="Open Sans" w:hAnsi="Open Sans"/>
          <w:b w:val="1"/>
          <w:color w:val="ff0098"/>
          <w:sz w:val="30"/>
          <w:szCs w:val="30"/>
        </w:rPr>
      </w:pPr>
      <w:r w:rsidDel="00000000" w:rsidR="00000000" w:rsidRPr="00000000">
        <w:rPr>
          <w:rFonts w:ascii="Open Sans" w:cs="Open Sans" w:eastAsia="Open Sans" w:hAnsi="Open Sans"/>
          <w:b w:val="1"/>
          <w:color w:val="ff0098"/>
          <w:sz w:val="30"/>
          <w:szCs w:val="30"/>
          <w:rtl w:val="0"/>
        </w:rPr>
        <w:t xml:space="preserve">2024/2025 TWD Información </w:t>
      </w:r>
    </w:p>
    <w:p w:rsidR="00000000" w:rsidDel="00000000" w:rsidP="00000000" w:rsidRDefault="00000000" w:rsidRPr="00000000" w14:paraId="00000002">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03">
      <w:pPr>
        <w:jc w:val="center"/>
        <w:rPr>
          <w:rFonts w:ascii="Open Sans" w:cs="Open Sans" w:eastAsia="Open Sans" w:hAnsi="Open Sans"/>
          <w:b w:val="1"/>
          <w:color w:val="ff0098"/>
          <w:sz w:val="24"/>
          <w:szCs w:val="24"/>
        </w:rPr>
      </w:pPr>
      <w:r w:rsidDel="00000000" w:rsidR="00000000" w:rsidRPr="00000000">
        <w:rPr>
          <w:rFonts w:ascii="Open Sans" w:cs="Open Sans" w:eastAsia="Open Sans" w:hAnsi="Open Sans"/>
          <w:b w:val="1"/>
          <w:color w:val="ff0098"/>
          <w:sz w:val="24"/>
          <w:szCs w:val="24"/>
          <w:rtl w:val="0"/>
        </w:rPr>
        <w:t xml:space="preserve">Información general</w:t>
      </w:r>
    </w:p>
    <w:p w:rsidR="00000000" w:rsidDel="00000000" w:rsidP="00000000" w:rsidRDefault="00000000" w:rsidRPr="00000000" w14:paraId="00000004">
      <w:pPr>
        <w:jc w:val="center"/>
        <w:rPr>
          <w:rFonts w:ascii="Open Sans" w:cs="Open Sans" w:eastAsia="Open Sans" w:hAnsi="Open Sans"/>
        </w:rPr>
      </w:pPr>
      <w:r w:rsidDel="00000000" w:rsidR="00000000" w:rsidRPr="00000000">
        <w:rPr>
          <w:rFonts w:ascii="Open Sans" w:cs="Open Sans" w:eastAsia="Open Sans" w:hAnsi="Open Sans"/>
          <w:rtl w:val="0"/>
        </w:rPr>
        <w:t xml:space="preserve">Este es su paquete de información para todos los eventos de TWD de 2025. Consulte este paquete si tiene alguna pregunta sobre nuestras competencias.</w:t>
      </w:r>
    </w:p>
    <w:p w:rsidR="00000000" w:rsidDel="00000000" w:rsidP="00000000" w:rsidRDefault="00000000" w:rsidRPr="00000000" w14:paraId="00000005">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06">
      <w:pPr>
        <w:jc w:val="center"/>
        <w:rPr>
          <w:rFonts w:ascii="Open Sans" w:cs="Open Sans" w:eastAsia="Open Sans" w:hAnsi="Open Sans"/>
          <w:b w:val="1"/>
          <w:color w:val="ff0098"/>
          <w:sz w:val="24"/>
          <w:szCs w:val="24"/>
        </w:rPr>
      </w:pPr>
      <w:r w:rsidDel="00000000" w:rsidR="00000000" w:rsidRPr="00000000">
        <w:rPr>
          <w:rFonts w:ascii="Open Sans" w:cs="Open Sans" w:eastAsia="Open Sans" w:hAnsi="Open Sans"/>
          <w:b w:val="1"/>
          <w:color w:val="ff0098"/>
          <w:sz w:val="24"/>
          <w:szCs w:val="24"/>
          <w:rtl w:val="0"/>
        </w:rPr>
        <w:t xml:space="preserve">Fechas: </w:t>
      </w:r>
    </w:p>
    <w:p w:rsidR="00000000" w:rsidDel="00000000" w:rsidP="00000000" w:rsidRDefault="00000000" w:rsidRPr="00000000" w14:paraId="00000007">
      <w:pPr>
        <w:numPr>
          <w:ilvl w:val="0"/>
          <w:numId w:val="1"/>
        </w:numPr>
        <w:ind w:left="720" w:hanging="360"/>
        <w:jc w:val="center"/>
        <w:rPr>
          <w:rFonts w:ascii="Open Sans" w:cs="Open Sans" w:eastAsia="Open Sans" w:hAnsi="Open Sans"/>
        </w:rPr>
      </w:pPr>
      <w:r w:rsidDel="00000000" w:rsidR="00000000" w:rsidRPr="00000000">
        <w:rPr>
          <w:rFonts w:ascii="Open Sans" w:cs="Open Sans" w:eastAsia="Open Sans" w:hAnsi="Open Sans"/>
          <w:rtl w:val="0"/>
        </w:rPr>
        <w:t xml:space="preserve">St.Peter </w:t>
      </w:r>
      <w:r w:rsidDel="00000000" w:rsidR="00000000" w:rsidRPr="00000000">
        <w:rPr>
          <w:rFonts w:ascii="Open Sans" w:cs="Open Sans" w:eastAsia="Open Sans" w:hAnsi="Open Sans"/>
          <w:rtl w:val="0"/>
        </w:rPr>
        <w:t xml:space="preserve">2/22 </w:t>
      </w:r>
    </w:p>
    <w:p w:rsidR="00000000" w:rsidDel="00000000" w:rsidP="00000000" w:rsidRDefault="00000000" w:rsidRPr="00000000" w14:paraId="00000008">
      <w:pPr>
        <w:numPr>
          <w:ilvl w:val="0"/>
          <w:numId w:val="1"/>
        </w:numPr>
        <w:ind w:left="720" w:hanging="360"/>
        <w:jc w:val="center"/>
        <w:rPr>
          <w:rFonts w:ascii="Open Sans" w:cs="Open Sans" w:eastAsia="Open Sans" w:hAnsi="Open Sans"/>
        </w:rPr>
      </w:pPr>
      <w:r w:rsidDel="00000000" w:rsidR="00000000" w:rsidRPr="00000000">
        <w:rPr>
          <w:rFonts w:ascii="Open Sans" w:cs="Open Sans" w:eastAsia="Open Sans" w:hAnsi="Open Sans"/>
          <w:rtl w:val="0"/>
        </w:rPr>
        <w:t xml:space="preserve">Sioux Falls 3/22 </w:t>
      </w:r>
    </w:p>
    <w:p w:rsidR="00000000" w:rsidDel="00000000" w:rsidP="00000000" w:rsidRDefault="00000000" w:rsidRPr="00000000" w14:paraId="00000009">
      <w:pPr>
        <w:numPr>
          <w:ilvl w:val="0"/>
          <w:numId w:val="1"/>
        </w:numPr>
        <w:ind w:left="720" w:hanging="360"/>
        <w:jc w:val="center"/>
        <w:rPr>
          <w:rFonts w:ascii="Open Sans" w:cs="Open Sans" w:eastAsia="Open Sans" w:hAnsi="Open Sans"/>
        </w:rPr>
      </w:pPr>
      <w:r w:rsidDel="00000000" w:rsidR="00000000" w:rsidRPr="00000000">
        <w:rPr>
          <w:rFonts w:ascii="Open Sans" w:cs="Open Sans" w:eastAsia="Open Sans" w:hAnsi="Open Sans"/>
          <w:rtl w:val="0"/>
        </w:rPr>
        <w:t xml:space="preserve">Marshall l 4/5</w:t>
      </w:r>
    </w:p>
    <w:p w:rsidR="00000000" w:rsidDel="00000000" w:rsidP="00000000" w:rsidRDefault="00000000" w:rsidRPr="00000000" w14:paraId="0000000A">
      <w:pPr>
        <w:numPr>
          <w:ilvl w:val="0"/>
          <w:numId w:val="1"/>
        </w:numPr>
        <w:ind w:left="720" w:hanging="360"/>
        <w:jc w:val="center"/>
        <w:rPr>
          <w:rFonts w:ascii="Open Sans" w:cs="Open Sans" w:eastAsia="Open Sans" w:hAnsi="Open Sans"/>
        </w:rPr>
      </w:pPr>
      <w:r w:rsidDel="00000000" w:rsidR="00000000" w:rsidRPr="00000000">
        <w:rPr>
          <w:rFonts w:ascii="Open Sans" w:cs="Open Sans" w:eastAsia="Open Sans" w:hAnsi="Open Sans"/>
          <w:rtl w:val="0"/>
        </w:rPr>
        <w:t xml:space="preserve">Nationals - Rochester 30/4-4/5</w:t>
      </w:r>
    </w:p>
    <w:p w:rsidR="00000000" w:rsidDel="00000000" w:rsidP="00000000" w:rsidRDefault="00000000" w:rsidRPr="00000000" w14:paraId="0000000B">
      <w:pPr>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0C">
      <w:pPr>
        <w:jc w:val="center"/>
        <w:rPr>
          <w:rFonts w:ascii="Open Sans" w:cs="Open Sans" w:eastAsia="Open Sans" w:hAnsi="Open Sans"/>
        </w:rPr>
      </w:pPr>
      <w:r w:rsidDel="00000000" w:rsidR="00000000" w:rsidRPr="00000000">
        <w:rPr>
          <w:rFonts w:ascii="Open Sans" w:cs="Open Sans" w:eastAsia="Open Sans" w:hAnsi="Open Sans"/>
          <w:b w:val="1"/>
          <w:color w:val="ff0098"/>
          <w:sz w:val="24"/>
          <w:szCs w:val="24"/>
          <w:rtl w:val="0"/>
        </w:rPr>
        <w:t xml:space="preserve">Tarifas de inscripción 2025</w:t>
      </w:r>
      <w:r w:rsidDel="00000000" w:rsidR="00000000" w:rsidRPr="00000000">
        <w:rPr>
          <w:rtl w:val="0"/>
        </w:rPr>
      </w:r>
    </w:p>
    <w:p w:rsidR="00000000" w:rsidDel="00000000" w:rsidP="00000000" w:rsidRDefault="00000000" w:rsidRPr="00000000" w14:paraId="0000000D">
      <w:pPr>
        <w:jc w:val="center"/>
        <w:rPr>
          <w:rFonts w:ascii="Open Sans" w:cs="Open Sans" w:eastAsia="Open Sans" w:hAnsi="Open Sans"/>
        </w:rPr>
      </w:pPr>
      <w:r w:rsidDel="00000000" w:rsidR="00000000" w:rsidRPr="00000000">
        <w:rPr>
          <w:rFonts w:ascii="Open Sans" w:cs="Open Sans" w:eastAsia="Open Sans" w:hAnsi="Open Sans"/>
          <w:rtl w:val="0"/>
        </w:rPr>
        <w:t xml:space="preserve">Habrá</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1"/>
          <w:rtl w:val="0"/>
        </w:rPr>
        <w:t xml:space="preserve">SE PROHIBE LA ENTRADA</w:t>
      </w:r>
      <w:r w:rsidDel="00000000" w:rsidR="00000000" w:rsidRPr="00000000">
        <w:rPr>
          <w:rFonts w:ascii="Open Sans" w:cs="Open Sans" w:eastAsia="Open Sans" w:hAnsi="Open Sans"/>
          <w:rtl w:val="0"/>
        </w:rPr>
        <w:t xml:space="preserve"> en cualquiera de las competiciones TWD</w:t>
      </w:r>
    </w:p>
    <w:p w:rsidR="00000000" w:rsidDel="00000000" w:rsidP="00000000" w:rsidRDefault="00000000" w:rsidRPr="00000000" w14:paraId="0000000E">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0F">
      <w:pPr>
        <w:jc w:val="center"/>
        <w:rPr>
          <w:rFonts w:ascii="Open Sans" w:cs="Open Sans" w:eastAsia="Open Sans" w:hAnsi="Open Sans"/>
        </w:rPr>
      </w:pPr>
      <w:r w:rsidDel="00000000" w:rsidR="00000000" w:rsidRPr="00000000">
        <w:rPr>
          <w:rFonts w:ascii="Open Sans" w:cs="Open Sans" w:eastAsia="Open Sans" w:hAnsi="Open Sans"/>
          <w:rtl w:val="0"/>
        </w:rPr>
        <w:t xml:space="preserve">$43.00 por la 1ra rutina</w:t>
      </w:r>
    </w:p>
    <w:p w:rsidR="00000000" w:rsidDel="00000000" w:rsidP="00000000" w:rsidRDefault="00000000" w:rsidRPr="00000000" w14:paraId="00000010">
      <w:pPr>
        <w:jc w:val="center"/>
        <w:rPr>
          <w:rFonts w:ascii="Open Sans" w:cs="Open Sans" w:eastAsia="Open Sans" w:hAnsi="Open Sans"/>
        </w:rPr>
      </w:pPr>
      <w:r w:rsidDel="00000000" w:rsidR="00000000" w:rsidRPr="00000000">
        <w:rPr>
          <w:rFonts w:ascii="Open Sans" w:cs="Open Sans" w:eastAsia="Open Sans" w:hAnsi="Open Sans"/>
          <w:rtl w:val="0"/>
        </w:rPr>
        <w:t xml:space="preserve">$21.00 por la 2da rutina</w:t>
      </w:r>
    </w:p>
    <w:p w:rsidR="00000000" w:rsidDel="00000000" w:rsidP="00000000" w:rsidRDefault="00000000" w:rsidRPr="00000000" w14:paraId="00000011">
      <w:pPr>
        <w:jc w:val="center"/>
        <w:rPr>
          <w:rFonts w:ascii="Open Sans" w:cs="Open Sans" w:eastAsia="Open Sans" w:hAnsi="Open Sans"/>
        </w:rPr>
      </w:pPr>
      <w:r w:rsidDel="00000000" w:rsidR="00000000" w:rsidRPr="00000000">
        <w:rPr>
          <w:rFonts w:ascii="Open Sans" w:cs="Open Sans" w:eastAsia="Open Sans" w:hAnsi="Open Sans"/>
          <w:rtl w:val="0"/>
        </w:rPr>
        <w:t xml:space="preserve">$12.00 por la 3ra rutina</w:t>
      </w:r>
    </w:p>
    <w:p w:rsidR="00000000" w:rsidDel="00000000" w:rsidP="00000000" w:rsidRDefault="00000000" w:rsidRPr="00000000" w14:paraId="00000012">
      <w:pPr>
        <w:jc w:val="center"/>
        <w:rPr>
          <w:rFonts w:ascii="Open Sans" w:cs="Open Sans" w:eastAsia="Open Sans" w:hAnsi="Open Sans"/>
        </w:rPr>
      </w:pPr>
      <w:r w:rsidDel="00000000" w:rsidR="00000000" w:rsidRPr="00000000">
        <w:rPr>
          <w:rFonts w:ascii="Open Sans" w:cs="Open Sans" w:eastAsia="Open Sans" w:hAnsi="Open Sans"/>
          <w:rtl w:val="0"/>
        </w:rPr>
        <w:t xml:space="preserve">$11.00 por cada rutina adicional</w:t>
      </w:r>
    </w:p>
    <w:p w:rsidR="00000000" w:rsidDel="00000000" w:rsidP="00000000" w:rsidRDefault="00000000" w:rsidRPr="00000000" w14:paraId="00000013">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14">
      <w:pPr>
        <w:jc w:val="center"/>
        <w:rPr>
          <w:rFonts w:ascii="Open Sans" w:cs="Open Sans" w:eastAsia="Open Sans" w:hAnsi="Open Sans"/>
        </w:rPr>
      </w:pPr>
      <w:r w:rsidDel="00000000" w:rsidR="00000000" w:rsidRPr="00000000">
        <w:rPr>
          <w:rFonts w:ascii="Open Sans" w:cs="Open Sans" w:eastAsia="Open Sans" w:hAnsi="Open Sans"/>
          <w:rtl w:val="0"/>
        </w:rPr>
        <w:t xml:space="preserve">Tarifas de entrada para los nacionales de Rochester:</w:t>
      </w:r>
    </w:p>
    <w:p w:rsidR="00000000" w:rsidDel="00000000" w:rsidP="00000000" w:rsidRDefault="00000000" w:rsidRPr="00000000" w14:paraId="00000015">
      <w:pPr>
        <w:jc w:val="center"/>
        <w:rPr>
          <w:rFonts w:ascii="Open Sans" w:cs="Open Sans" w:eastAsia="Open Sans" w:hAnsi="Open Sans"/>
        </w:rPr>
      </w:pPr>
      <w:r w:rsidDel="00000000" w:rsidR="00000000" w:rsidRPr="00000000">
        <w:rPr>
          <w:rFonts w:ascii="Open Sans" w:cs="Open Sans" w:eastAsia="Open Sans" w:hAnsi="Open Sans"/>
          <w:rtl w:val="0"/>
        </w:rPr>
        <w:t xml:space="preserve">$49.00 por la 1ra rutina</w:t>
      </w:r>
    </w:p>
    <w:p w:rsidR="00000000" w:rsidDel="00000000" w:rsidP="00000000" w:rsidRDefault="00000000" w:rsidRPr="00000000" w14:paraId="00000016">
      <w:pPr>
        <w:jc w:val="center"/>
        <w:rPr>
          <w:rFonts w:ascii="Open Sans" w:cs="Open Sans" w:eastAsia="Open Sans" w:hAnsi="Open Sans"/>
        </w:rPr>
      </w:pPr>
      <w:r w:rsidDel="00000000" w:rsidR="00000000" w:rsidRPr="00000000">
        <w:rPr>
          <w:rFonts w:ascii="Open Sans" w:cs="Open Sans" w:eastAsia="Open Sans" w:hAnsi="Open Sans"/>
          <w:rtl w:val="0"/>
        </w:rPr>
        <w:t xml:space="preserve">$22.00 por la 2da rutina</w:t>
      </w:r>
    </w:p>
    <w:p w:rsidR="00000000" w:rsidDel="00000000" w:rsidP="00000000" w:rsidRDefault="00000000" w:rsidRPr="00000000" w14:paraId="00000017">
      <w:pPr>
        <w:jc w:val="center"/>
        <w:rPr>
          <w:rFonts w:ascii="Open Sans" w:cs="Open Sans" w:eastAsia="Open Sans" w:hAnsi="Open Sans"/>
        </w:rPr>
      </w:pPr>
      <w:r w:rsidDel="00000000" w:rsidR="00000000" w:rsidRPr="00000000">
        <w:rPr>
          <w:rFonts w:ascii="Open Sans" w:cs="Open Sans" w:eastAsia="Open Sans" w:hAnsi="Open Sans"/>
          <w:rtl w:val="0"/>
        </w:rPr>
        <w:t xml:space="preserve">$13.00 por la 3ra rutina</w:t>
      </w:r>
    </w:p>
    <w:p w:rsidR="00000000" w:rsidDel="00000000" w:rsidP="00000000" w:rsidRDefault="00000000" w:rsidRPr="00000000" w14:paraId="00000018">
      <w:pPr>
        <w:jc w:val="center"/>
        <w:rPr>
          <w:rFonts w:ascii="Open Sans" w:cs="Open Sans" w:eastAsia="Open Sans" w:hAnsi="Open Sans"/>
        </w:rPr>
      </w:pPr>
      <w:r w:rsidDel="00000000" w:rsidR="00000000" w:rsidRPr="00000000">
        <w:rPr>
          <w:rFonts w:ascii="Open Sans" w:cs="Open Sans" w:eastAsia="Open Sans" w:hAnsi="Open Sans"/>
          <w:rtl w:val="0"/>
        </w:rPr>
        <w:t xml:space="preserve">$12.00 por cada rutina adicional</w:t>
      </w:r>
    </w:p>
    <w:p w:rsidR="00000000" w:rsidDel="00000000" w:rsidP="00000000" w:rsidRDefault="00000000" w:rsidRPr="00000000" w14:paraId="00000019">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1A">
      <w:pPr>
        <w:jc w:val="center"/>
        <w:rPr>
          <w:rFonts w:ascii="Open Sans" w:cs="Open Sans" w:eastAsia="Open Sans" w:hAnsi="Open Sans"/>
        </w:rPr>
      </w:pPr>
      <w:r w:rsidDel="00000000" w:rsidR="00000000" w:rsidRPr="00000000">
        <w:rPr>
          <w:rFonts w:ascii="Open Sans" w:cs="Open Sans" w:eastAsia="Open Sans" w:hAnsi="Open Sans"/>
          <w:rtl w:val="0"/>
        </w:rPr>
        <w:t xml:space="preserve">Si no puede asistir a una competencia, hágamelo saber lo antes posible para que pueda eliminar las tarifas de su cuenta. </w:t>
      </w:r>
    </w:p>
    <w:p w:rsidR="00000000" w:rsidDel="00000000" w:rsidP="00000000" w:rsidRDefault="00000000" w:rsidRPr="00000000" w14:paraId="0000001B">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1C">
      <w:pPr>
        <w:jc w:val="center"/>
        <w:rPr>
          <w:rFonts w:ascii="Open Sans" w:cs="Open Sans" w:eastAsia="Open Sans" w:hAnsi="Open Sans"/>
          <w:b w:val="1"/>
          <w:color w:val="ff0098"/>
          <w:sz w:val="24"/>
          <w:szCs w:val="24"/>
        </w:rPr>
      </w:pPr>
      <w:r w:rsidDel="00000000" w:rsidR="00000000" w:rsidRPr="00000000">
        <w:rPr>
          <w:rFonts w:ascii="Open Sans" w:cs="Open Sans" w:eastAsia="Open Sans" w:hAnsi="Open Sans"/>
          <w:b w:val="1"/>
          <w:color w:val="ff0098"/>
          <w:sz w:val="24"/>
          <w:szCs w:val="24"/>
          <w:rtl w:val="0"/>
        </w:rPr>
        <w:t xml:space="preserve">Cambiar tiendas de campaña</w:t>
      </w:r>
    </w:p>
    <w:p w:rsidR="00000000" w:rsidDel="00000000" w:rsidP="00000000" w:rsidRDefault="00000000" w:rsidRPr="00000000" w14:paraId="0000001D">
      <w:pPr>
        <w:jc w:val="center"/>
        <w:rPr>
          <w:rFonts w:ascii="Open Sans" w:cs="Open Sans" w:eastAsia="Open Sans" w:hAnsi="Open Sans"/>
        </w:rPr>
      </w:pPr>
      <w:r w:rsidDel="00000000" w:rsidR="00000000" w:rsidRPr="00000000">
        <w:rPr>
          <w:rFonts w:ascii="Open Sans" w:cs="Open Sans" w:eastAsia="Open Sans" w:hAnsi="Open Sans"/>
          <w:rtl w:val="0"/>
        </w:rPr>
        <w:t xml:space="preserve">Hay carpas para cambiarse disponibles para los bailarines en todas las instalaciones. Asegúrese de que los bailarines utilicen estas carpas para cambiarse, ya que muchos espectadores tienen que regresar a las áreas del equipo.</w:t>
      </w:r>
    </w:p>
    <w:p w:rsidR="00000000" w:rsidDel="00000000" w:rsidP="00000000" w:rsidRDefault="00000000" w:rsidRPr="00000000" w14:paraId="0000001E">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1F">
      <w:pPr>
        <w:jc w:val="center"/>
        <w:rPr>
          <w:rFonts w:ascii="Open Sans" w:cs="Open Sans" w:eastAsia="Open Sans" w:hAnsi="Open Sans"/>
          <w:b w:val="1"/>
          <w:color w:val="ff0098"/>
          <w:sz w:val="24"/>
          <w:szCs w:val="24"/>
        </w:rPr>
      </w:pPr>
      <w:r w:rsidDel="00000000" w:rsidR="00000000" w:rsidRPr="00000000">
        <w:rPr>
          <w:rFonts w:ascii="Open Sans" w:cs="Open Sans" w:eastAsia="Open Sans" w:hAnsi="Open Sans"/>
          <w:b w:val="1"/>
          <w:color w:val="ff0098"/>
          <w:sz w:val="24"/>
          <w:szCs w:val="24"/>
          <w:rtl w:val="0"/>
        </w:rPr>
        <w:t xml:space="preserve">Competiciones de dos caras</w:t>
      </w:r>
    </w:p>
    <w:p w:rsidR="00000000" w:rsidDel="00000000" w:rsidP="00000000" w:rsidRDefault="00000000" w:rsidRPr="00000000" w14:paraId="00000020">
      <w:pPr>
        <w:jc w:val="center"/>
        <w:rPr>
          <w:rFonts w:ascii="Open Sans" w:cs="Open Sans" w:eastAsia="Open Sans" w:hAnsi="Open Sans"/>
        </w:rPr>
      </w:pPr>
      <w:r w:rsidDel="00000000" w:rsidR="00000000" w:rsidRPr="00000000">
        <w:rPr>
          <w:rFonts w:ascii="Open Sans" w:cs="Open Sans" w:eastAsia="Open Sans" w:hAnsi="Open Sans"/>
          <w:rtl w:val="0"/>
        </w:rPr>
        <w:t xml:space="preserve">La mayoría de las competiciones que organizamos son de dos caras, lo que significa que tenemos jueces ubicados en ambos lados de la pista.</w:t>
      </w:r>
    </w:p>
    <w:p w:rsidR="00000000" w:rsidDel="00000000" w:rsidP="00000000" w:rsidRDefault="00000000" w:rsidRPr="00000000" w14:paraId="00000021">
      <w:pPr>
        <w:jc w:val="center"/>
        <w:rPr>
          <w:rFonts w:ascii="Open Sans" w:cs="Open Sans" w:eastAsia="Open Sans" w:hAnsi="Open Sans"/>
        </w:rPr>
      </w:pPr>
      <w:r w:rsidDel="00000000" w:rsidR="00000000" w:rsidRPr="00000000">
        <w:rPr>
          <w:rFonts w:ascii="Open Sans" w:cs="Open Sans" w:eastAsia="Open Sans" w:hAnsi="Open Sans"/>
          <w:rtl w:val="0"/>
        </w:rPr>
        <w:t xml:space="preserve">Las gradas y las categorías miran en diferentes direcciones para ofrecer más opciones de asientos para el público.</w:t>
      </w:r>
    </w:p>
    <w:p w:rsidR="00000000" w:rsidDel="00000000" w:rsidP="00000000" w:rsidRDefault="00000000" w:rsidRPr="00000000" w14:paraId="00000022">
      <w:pPr>
        <w:jc w:val="center"/>
        <w:rPr>
          <w:rFonts w:ascii="Open Sans" w:cs="Open Sans" w:eastAsia="Open Sans" w:hAnsi="Open Sans"/>
        </w:rPr>
      </w:pPr>
      <w:r w:rsidDel="00000000" w:rsidR="00000000" w:rsidRPr="00000000">
        <w:rPr>
          <w:rFonts w:ascii="Open Sans" w:cs="Open Sans" w:eastAsia="Open Sans" w:hAnsi="Open Sans"/>
          <w:rtl w:val="0"/>
        </w:rPr>
        <w:t xml:space="preserve">En el orden de presentación, cada categoría incluirá “Lado A – Mesa de sonido” o “Lado B – Lejos del sonido”.</w:t>
      </w:r>
    </w:p>
    <w:p w:rsidR="00000000" w:rsidDel="00000000" w:rsidP="00000000" w:rsidRDefault="00000000" w:rsidRPr="00000000" w14:paraId="00000023">
      <w:pPr>
        <w:jc w:val="center"/>
        <w:rPr>
          <w:rFonts w:ascii="Open Sans" w:cs="Open Sans" w:eastAsia="Open Sans" w:hAnsi="Open Sans"/>
        </w:rPr>
      </w:pPr>
      <w:r w:rsidDel="00000000" w:rsidR="00000000" w:rsidRPr="00000000">
        <w:rPr>
          <w:rFonts w:ascii="Open Sans" w:cs="Open Sans" w:eastAsia="Open Sans" w:hAnsi="Open Sans"/>
          <w:rtl w:val="0"/>
        </w:rPr>
        <w:t xml:space="preserve">Mesa". Si está programado para el lado de la mesa de sonido, su equipo se enfrentará a la mesa de sonido y a sus espectadores.</w:t>
      </w:r>
    </w:p>
    <w:p w:rsidR="00000000" w:rsidDel="00000000" w:rsidP="00000000" w:rsidRDefault="00000000" w:rsidRPr="00000000" w14:paraId="00000024">
      <w:pPr>
        <w:jc w:val="center"/>
        <w:rPr>
          <w:rFonts w:ascii="Open Sans" w:cs="Open Sans" w:eastAsia="Open Sans" w:hAnsi="Open Sans"/>
        </w:rPr>
      </w:pPr>
      <w:r w:rsidDel="00000000" w:rsidR="00000000" w:rsidRPr="00000000">
        <w:rPr>
          <w:rFonts w:ascii="Open Sans" w:cs="Open Sans" w:eastAsia="Open Sans" w:hAnsi="Open Sans"/>
          <w:rtl w:val="0"/>
        </w:rPr>
        <w:t xml:space="preserve">se sentará detrás de la mesa de sonido. Si está programado para el lado alternativo, sus equipos se enfrentarán lejos del</w:t>
      </w:r>
    </w:p>
    <w:p w:rsidR="00000000" w:rsidDel="00000000" w:rsidP="00000000" w:rsidRDefault="00000000" w:rsidRPr="00000000" w14:paraId="00000025">
      <w:pPr>
        <w:jc w:val="center"/>
        <w:rPr>
          <w:rFonts w:ascii="Open Sans" w:cs="Open Sans" w:eastAsia="Open Sans" w:hAnsi="Open Sans"/>
        </w:rPr>
      </w:pPr>
      <w:r w:rsidDel="00000000" w:rsidR="00000000" w:rsidRPr="00000000">
        <w:rPr>
          <w:rFonts w:ascii="Open Sans" w:cs="Open Sans" w:eastAsia="Open Sans" w:hAnsi="Open Sans"/>
          <w:rtl w:val="0"/>
        </w:rPr>
        <w:t xml:space="preserve">mesa de sonido (de espaldas al locutor) y los fanáticos se sentarán en las gradas opuestas a la mesa de sonido.</w:t>
      </w:r>
    </w:p>
    <w:p w:rsidR="00000000" w:rsidDel="00000000" w:rsidP="00000000" w:rsidRDefault="00000000" w:rsidRPr="00000000" w14:paraId="00000026">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27">
      <w:pPr>
        <w:jc w:val="center"/>
        <w:rPr>
          <w:rFonts w:ascii="Open Sans" w:cs="Open Sans" w:eastAsia="Open Sans" w:hAnsi="Open Sans"/>
          <w:b w:val="1"/>
          <w:color w:val="ff0098"/>
        </w:rPr>
      </w:pPr>
      <w:r w:rsidDel="00000000" w:rsidR="00000000" w:rsidRPr="00000000">
        <w:rPr>
          <w:rFonts w:ascii="Open Sans" w:cs="Open Sans" w:eastAsia="Open Sans" w:hAnsi="Open Sans"/>
          <w:b w:val="1"/>
          <w:color w:val="ff0098"/>
          <w:rtl w:val="0"/>
        </w:rPr>
        <w:t xml:space="preserve">Peinado y Maquillaje </w:t>
      </w:r>
    </w:p>
    <w:p w:rsidR="00000000" w:rsidDel="00000000" w:rsidP="00000000" w:rsidRDefault="00000000" w:rsidRPr="00000000" w14:paraId="00000028">
      <w:pPr>
        <w:jc w:val="center"/>
        <w:rPr>
          <w:rFonts w:ascii="Open Sans" w:cs="Open Sans" w:eastAsia="Open Sans" w:hAnsi="Open Sans"/>
        </w:rPr>
      </w:pPr>
      <w:r w:rsidDel="00000000" w:rsidR="00000000" w:rsidRPr="00000000">
        <w:rPr>
          <w:rFonts w:ascii="Open Sans" w:cs="Open Sans" w:eastAsia="Open Sans" w:hAnsi="Open Sans"/>
          <w:rtl w:val="0"/>
        </w:rPr>
        <w:t xml:space="preserve">El peinado y maquillaje de los equipos de competición es el mismo para todas las edades y equipos. Moño bajo en la parte central, cabello peinado hacia atrás, ¡sin pelos sueltos! El maquillaje de bailarina debe incluir: base, rubor, sombra de ojos, delineador de ojos, rímel y lápiz labial rojo. La sombra de ojos debe ser de colores neutros, ¡un ojo marrón ahumado luce mejor en la pista!</w:t>
      </w:r>
    </w:p>
    <w:p w:rsidR="00000000" w:rsidDel="00000000" w:rsidP="00000000" w:rsidRDefault="00000000" w:rsidRPr="00000000" w14:paraId="00000029">
      <w:pPr>
        <w:jc w:val="center"/>
        <w:rPr>
          <w:rFonts w:ascii="Open Sans" w:cs="Open Sans" w:eastAsia="Open Sans" w:hAnsi="Open Sans"/>
        </w:rPr>
      </w:pPr>
      <w:r w:rsidDel="00000000" w:rsidR="00000000" w:rsidRPr="00000000">
        <w:rPr>
          <w:rFonts w:ascii="Open Sans" w:cs="Open Sans" w:eastAsia="Open Sans" w:hAnsi="Open Sans"/>
          <w:rtl w:val="0"/>
        </w:rPr>
        <w:t xml:space="preserve">Los bailarines deben quitarse todas las joyas antes de la competencia; si no se pueden quitar, cúbralas con una curita del tono de la piel o cinta kt. ¡También se debe quitar el esmalte de uñas! </w:t>
      </w:r>
    </w:p>
    <w:p w:rsidR="00000000" w:rsidDel="00000000" w:rsidP="00000000" w:rsidRDefault="00000000" w:rsidRPr="00000000" w14:paraId="0000002A">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2B">
      <w:pPr>
        <w:jc w:val="center"/>
        <w:rPr>
          <w:rFonts w:ascii="Open Sans" w:cs="Open Sans" w:eastAsia="Open Sans" w:hAnsi="Open Sans"/>
          <w:b w:val="1"/>
          <w:color w:val="ff0098"/>
          <w:sz w:val="24"/>
          <w:szCs w:val="24"/>
        </w:rPr>
      </w:pPr>
      <w:r w:rsidDel="00000000" w:rsidR="00000000" w:rsidRPr="00000000">
        <w:rPr>
          <w:rFonts w:ascii="Open Sans" w:cs="Open Sans" w:eastAsia="Open Sans" w:hAnsi="Open Sans"/>
          <w:b w:val="1"/>
          <w:color w:val="ff0098"/>
          <w:sz w:val="24"/>
          <w:szCs w:val="24"/>
          <w:rtl w:val="0"/>
        </w:rPr>
        <w:t xml:space="preserve">Cosas a tener en cuenta</w:t>
      </w:r>
    </w:p>
    <w:p w:rsidR="00000000" w:rsidDel="00000000" w:rsidP="00000000" w:rsidRDefault="00000000" w:rsidRPr="00000000" w14:paraId="0000002C">
      <w:pPr>
        <w:numPr>
          <w:ilvl w:val="0"/>
          <w:numId w:val="2"/>
        </w:numPr>
        <w:ind w:left="720" w:hanging="360"/>
        <w:jc w:val="center"/>
        <w:rPr>
          <w:rFonts w:ascii="Open Sans" w:cs="Open Sans" w:eastAsia="Open Sans" w:hAnsi="Open Sans"/>
        </w:rPr>
      </w:pPr>
      <w:r w:rsidDel="00000000" w:rsidR="00000000" w:rsidRPr="00000000">
        <w:rPr>
          <w:rFonts w:ascii="Open Sans" w:cs="Open Sans" w:eastAsia="Open Sans" w:hAnsi="Open Sans"/>
          <w:rtl w:val="0"/>
        </w:rPr>
        <w:t xml:space="preserve">Es importante llegar a tiempo, ¡tómese tiempo extra para estacionar! </w:t>
      </w:r>
    </w:p>
    <w:p w:rsidR="00000000" w:rsidDel="00000000" w:rsidP="00000000" w:rsidRDefault="00000000" w:rsidRPr="00000000" w14:paraId="0000002D">
      <w:pPr>
        <w:numPr>
          <w:ilvl w:val="0"/>
          <w:numId w:val="2"/>
        </w:numPr>
        <w:ind w:left="720" w:hanging="360"/>
        <w:jc w:val="center"/>
        <w:rPr>
          <w:rFonts w:ascii="Open Sans" w:cs="Open Sans" w:eastAsia="Open Sans" w:hAnsi="Open Sans"/>
        </w:rPr>
      </w:pPr>
      <w:r w:rsidDel="00000000" w:rsidR="00000000" w:rsidRPr="00000000">
        <w:rPr>
          <w:rFonts w:ascii="Open Sans" w:cs="Open Sans" w:eastAsia="Open Sans" w:hAnsi="Open Sans"/>
          <w:rtl w:val="0"/>
        </w:rPr>
        <w:t xml:space="preserve">¡Ven lista para salir, peinado y maquillaje listos! </w:t>
      </w:r>
    </w:p>
    <w:p w:rsidR="00000000" w:rsidDel="00000000" w:rsidP="00000000" w:rsidRDefault="00000000" w:rsidRPr="00000000" w14:paraId="0000002E">
      <w:pPr>
        <w:numPr>
          <w:ilvl w:val="0"/>
          <w:numId w:val="2"/>
        </w:numPr>
        <w:ind w:left="720" w:hanging="360"/>
        <w:jc w:val="center"/>
        <w:rPr>
          <w:rFonts w:ascii="Open Sans" w:cs="Open Sans" w:eastAsia="Open Sans" w:hAnsi="Open Sans"/>
          <w:shd w:fill="dde1e5" w:val="clear"/>
        </w:rPr>
      </w:pPr>
      <w:r w:rsidDel="00000000" w:rsidR="00000000" w:rsidRPr="00000000">
        <w:rPr>
          <w:rFonts w:ascii="Open Sans" w:cs="Open Sans" w:eastAsia="Open Sans" w:hAnsi="Open Sans"/>
          <w:shd w:fill="ffc2e6" w:val="clear"/>
          <w:rtl w:val="0"/>
        </w:rPr>
        <w:t xml:space="preserve">Asegúrate de etiquetar todos tus artículos en caso de que las cosas se mezclen o dejes algo atrás.</w:t>
      </w:r>
      <w:r w:rsidDel="00000000" w:rsidR="00000000" w:rsidRPr="00000000">
        <w:rPr>
          <w:rFonts w:ascii="Open Sans" w:cs="Open Sans" w:eastAsia="Open Sans" w:hAnsi="Open Sans"/>
          <w:shd w:fill="dde1e5" w:val="clear"/>
          <w:rtl w:val="0"/>
        </w:rPr>
        <w:t xml:space="preserve"> </w:t>
      </w:r>
    </w:p>
    <w:p w:rsidR="00000000" w:rsidDel="00000000" w:rsidP="00000000" w:rsidRDefault="00000000" w:rsidRPr="00000000" w14:paraId="0000002F">
      <w:pPr>
        <w:numPr>
          <w:ilvl w:val="0"/>
          <w:numId w:val="2"/>
        </w:numPr>
        <w:ind w:left="720" w:hanging="360"/>
        <w:jc w:val="center"/>
        <w:rPr>
          <w:rFonts w:ascii="Open Sans" w:cs="Open Sans" w:eastAsia="Open Sans" w:hAnsi="Open Sans"/>
        </w:rPr>
      </w:pPr>
      <w:r w:rsidDel="00000000" w:rsidR="00000000" w:rsidRPr="00000000">
        <w:rPr>
          <w:rFonts w:ascii="Open Sans" w:cs="Open Sans" w:eastAsia="Open Sans" w:hAnsi="Open Sans"/>
          <w:rtl w:val="0"/>
        </w:rPr>
        <w:t xml:space="preserve">Recomiendo encarecidamente cestas de ropa sucia para mantener sus artículos organizados: a muchos bailarines les encanta simplemente tirar sus cosas en sus bolsas, especialmente los más jóvenes, así que cuando las arrojas en una canasta, al menos están contenidas. </w:t>
      </w:r>
    </w:p>
    <w:p w:rsidR="00000000" w:rsidDel="00000000" w:rsidP="00000000" w:rsidRDefault="00000000" w:rsidRPr="00000000" w14:paraId="00000030">
      <w:pPr>
        <w:numPr>
          <w:ilvl w:val="0"/>
          <w:numId w:val="2"/>
        </w:numPr>
        <w:ind w:left="720" w:hanging="360"/>
        <w:jc w:val="center"/>
        <w:rPr>
          <w:rFonts w:ascii="Open Sans" w:cs="Open Sans" w:eastAsia="Open Sans" w:hAnsi="Open Sans"/>
        </w:rPr>
      </w:pPr>
      <w:r w:rsidDel="00000000" w:rsidR="00000000" w:rsidRPr="00000000">
        <w:rPr>
          <w:rFonts w:ascii="Open Sans" w:cs="Open Sans" w:eastAsia="Open Sans" w:hAnsi="Open Sans"/>
          <w:rtl w:val="0"/>
        </w:rPr>
        <w:t xml:space="preserve">Tenga siempre una actitud positiva, es posible que no siempre obtengamos el resultado que queremos o pensemos que pudimos haber sido mejores de lo que pensaban los jueces. Sucede y está bien.</w:t>
      </w:r>
    </w:p>
    <w:p w:rsidR="00000000" w:rsidDel="00000000" w:rsidP="00000000" w:rsidRDefault="00000000" w:rsidRPr="00000000" w14:paraId="00000031">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32">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33">
      <w:pPr>
        <w:jc w:val="center"/>
        <w:rPr>
          <w:rFonts w:ascii="Open Sans" w:cs="Open Sans" w:eastAsia="Open Sans" w:hAnsi="Open Sans"/>
        </w:rPr>
      </w:pPr>
      <w:r w:rsidDel="00000000" w:rsidR="00000000" w:rsidRPr="00000000">
        <w:rPr>
          <w:rFonts w:ascii="Open Sans" w:cs="Open Sans" w:eastAsia="Open Sans" w:hAnsi="Open Sans"/>
          <w:rtl w:val="0"/>
        </w:rPr>
        <w:t xml:space="preserve">Preguntas frecuentes: </w:t>
      </w:r>
    </w:p>
    <w:p w:rsidR="00000000" w:rsidDel="00000000" w:rsidP="00000000" w:rsidRDefault="00000000" w:rsidRPr="00000000" w14:paraId="00000034">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35">
      <w:pPr>
        <w:jc w:val="center"/>
        <w:rPr>
          <w:rFonts w:ascii="Open Sans" w:cs="Open Sans" w:eastAsia="Open Sans" w:hAnsi="Open Sans"/>
          <w:b w:val="1"/>
          <w:color w:val="ff0098"/>
          <w:highlight w:val="white"/>
        </w:rPr>
      </w:pPr>
      <w:r w:rsidDel="00000000" w:rsidR="00000000" w:rsidRPr="00000000">
        <w:rPr>
          <w:rFonts w:ascii="Open Sans" w:cs="Open Sans" w:eastAsia="Open Sans" w:hAnsi="Open Sans"/>
          <w:b w:val="1"/>
          <w:color w:val="ff0098"/>
          <w:highlight w:val="white"/>
          <w:rtl w:val="0"/>
        </w:rPr>
        <w:t xml:space="preserve">P: ¿Las competencias de TWD son solo para programas grandes de Just For Kix?</w:t>
      </w:r>
    </w:p>
    <w:p w:rsidR="00000000" w:rsidDel="00000000" w:rsidP="00000000" w:rsidRDefault="00000000" w:rsidRPr="00000000" w14:paraId="00000036">
      <w:pPr>
        <w:jc w:val="cente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R: ¡NO! Nuestro objetivo es brindarle a la mayor cantidad de bailarines y programas la oportunidad de actuar y competir con otros equipos. Competir es esencial para el crecimiento de un bailarín y enseña muchas habilidades y lecciones excelentes, como el trabajo en equipo y el gran espíritu deportivo.  </w:t>
      </w:r>
    </w:p>
    <w:p w:rsidR="00000000" w:rsidDel="00000000" w:rsidP="00000000" w:rsidRDefault="00000000" w:rsidRPr="00000000" w14:paraId="00000037">
      <w:pPr>
        <w:jc w:val="center"/>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38">
      <w:pPr>
        <w:jc w:val="center"/>
        <w:rPr>
          <w:rFonts w:ascii="Open Sans" w:cs="Open Sans" w:eastAsia="Open Sans" w:hAnsi="Open Sans"/>
          <w:b w:val="1"/>
          <w:color w:val="ff0098"/>
          <w:highlight w:val="white"/>
        </w:rPr>
      </w:pPr>
      <w:r w:rsidDel="00000000" w:rsidR="00000000" w:rsidRPr="00000000">
        <w:rPr>
          <w:rFonts w:ascii="Open Sans" w:cs="Open Sans" w:eastAsia="Open Sans" w:hAnsi="Open Sans"/>
          <w:b w:val="1"/>
          <w:color w:val="ff0098"/>
          <w:highlight w:val="white"/>
          <w:rtl w:val="0"/>
        </w:rPr>
        <w:t xml:space="preserve">P: Si una rutina de patadas no tiene más de 20 patadas, ¿los jueces quitarán puntos?</w:t>
      </w:r>
    </w:p>
    <w:p w:rsidR="00000000" w:rsidDel="00000000" w:rsidP="00000000" w:rsidRDefault="00000000" w:rsidRPr="00000000" w14:paraId="00000039">
      <w:pPr>
        <w:jc w:val="cente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R: No hay un número determinado de patadas que un grupo deba realizar. Todos los directores reciben rutinas y coreografías para elegir desde el principio y pueden modificar ligeramente las rutinas para adaptarlas a sus propios grupos. </w:t>
      </w:r>
    </w:p>
    <w:p w:rsidR="00000000" w:rsidDel="00000000" w:rsidP="00000000" w:rsidRDefault="00000000" w:rsidRPr="00000000" w14:paraId="0000003A">
      <w:pPr>
        <w:jc w:val="center"/>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3B">
      <w:pPr>
        <w:jc w:val="center"/>
        <w:rPr>
          <w:rFonts w:ascii="Open Sans" w:cs="Open Sans" w:eastAsia="Open Sans" w:hAnsi="Open Sans"/>
          <w:b w:val="1"/>
          <w:color w:val="ff0098"/>
          <w:highlight w:val="white"/>
        </w:rPr>
      </w:pPr>
      <w:r w:rsidDel="00000000" w:rsidR="00000000" w:rsidRPr="00000000">
        <w:rPr>
          <w:rFonts w:ascii="Open Sans" w:cs="Open Sans" w:eastAsia="Open Sans" w:hAnsi="Open Sans"/>
          <w:b w:val="1"/>
          <w:color w:val="ff0098"/>
          <w:highlight w:val="white"/>
          <w:rtl w:val="0"/>
        </w:rPr>
        <w:t xml:space="preserve">P: ¿Los equipos con los disfraces más llamativos obtienen puntos extra?</w:t>
      </w:r>
    </w:p>
    <w:p w:rsidR="00000000" w:rsidDel="00000000" w:rsidP="00000000" w:rsidRDefault="00000000" w:rsidRPr="00000000" w14:paraId="0000003C">
      <w:pPr>
        <w:jc w:val="cente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R: No hay lugar en la hoja de evaluación para ingresar una puntuación que dé crédito por el uniforme del equipo. Los criterios se basan en patadas, habilidades/tecnología, ejecuciones y proyección. A menudo los jueces ni siquiera pueden ver el brillo añadido desde su punto de vista.</w:t>
      </w:r>
    </w:p>
    <w:p w:rsidR="00000000" w:rsidDel="00000000" w:rsidP="00000000" w:rsidRDefault="00000000" w:rsidRPr="00000000" w14:paraId="0000003D">
      <w:pPr>
        <w:jc w:val="center"/>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3E">
      <w:pPr>
        <w:jc w:val="center"/>
        <w:rPr>
          <w:rFonts w:ascii="Open Sans" w:cs="Open Sans" w:eastAsia="Open Sans" w:hAnsi="Open Sans"/>
          <w:b w:val="1"/>
          <w:color w:val="ff0098"/>
          <w:highlight w:val="white"/>
        </w:rPr>
      </w:pPr>
      <w:r w:rsidDel="00000000" w:rsidR="00000000" w:rsidRPr="00000000">
        <w:rPr>
          <w:rFonts w:ascii="Open Sans" w:cs="Open Sans" w:eastAsia="Open Sans" w:hAnsi="Open Sans"/>
          <w:b w:val="1"/>
          <w:color w:val="ff0098"/>
          <w:highlight w:val="white"/>
          <w:rtl w:val="0"/>
        </w:rPr>
        <w:t xml:space="preserve">P: ¿Cuáles son los criterios de evaluación?</w:t>
      </w:r>
    </w:p>
    <w:p w:rsidR="00000000" w:rsidDel="00000000" w:rsidP="00000000" w:rsidRDefault="00000000" w:rsidRPr="00000000" w14:paraId="0000003F">
      <w:pPr>
        <w:jc w:val="cente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R:Hay cuatro categorías enumeradas en la hoja de evaluación y todas entran en juego por igual al momento de juzgar. Los errores son sólo un aspecto de los criterios. Los jueces son capacitados con anticipación y se les explica que estos equipos no realizan pruebas para las clases de patadas ni para los lugares de la primera fila. No deben juzgar necesariamente por el desempeño de un bailarín individual sino más bien por el desempeño general del bailarín. equipo. </w:t>
      </w:r>
    </w:p>
    <w:p w:rsidR="00000000" w:rsidDel="00000000" w:rsidP="00000000" w:rsidRDefault="00000000" w:rsidRPr="00000000" w14:paraId="00000040">
      <w:pPr>
        <w:jc w:val="center"/>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41">
      <w:pPr>
        <w:jc w:val="center"/>
        <w:rPr>
          <w:rFonts w:ascii="Open Sans" w:cs="Open Sans" w:eastAsia="Open Sans" w:hAnsi="Open Sans"/>
          <w:b w:val="1"/>
          <w:color w:val="ff0098"/>
          <w:highlight w:val="white"/>
        </w:rPr>
      </w:pPr>
      <w:r w:rsidDel="00000000" w:rsidR="00000000" w:rsidRPr="00000000">
        <w:rPr>
          <w:rFonts w:ascii="Open Sans" w:cs="Open Sans" w:eastAsia="Open Sans" w:hAnsi="Open Sans"/>
          <w:b w:val="1"/>
          <w:color w:val="ff0098"/>
          <w:highlight w:val="white"/>
          <w:rtl w:val="0"/>
        </w:rPr>
        <w:t xml:space="preserve">P: ¿De dónde son los jueces?</w:t>
      </w:r>
    </w:p>
    <w:p w:rsidR="00000000" w:rsidDel="00000000" w:rsidP="00000000" w:rsidRDefault="00000000" w:rsidRPr="00000000" w14:paraId="00000042">
      <w:pPr>
        <w:jc w:val="cente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R: Just for Kix se toma muy en serio la contratación de jueces y selecciona jueces de muchas áreas diferentes y de diversos orígenes para cada evento. </w:t>
      </w:r>
    </w:p>
    <w:p w:rsidR="00000000" w:rsidDel="00000000" w:rsidP="00000000" w:rsidRDefault="00000000" w:rsidRPr="00000000" w14:paraId="00000043">
      <w:pPr>
        <w:jc w:val="center"/>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44">
      <w:pPr>
        <w:jc w:val="center"/>
        <w:rPr>
          <w:rFonts w:ascii="Open Sans" w:cs="Open Sans" w:eastAsia="Open Sans" w:hAnsi="Open Sans"/>
          <w:b w:val="1"/>
          <w:color w:val="ff0098"/>
          <w:highlight w:val="white"/>
        </w:rPr>
      </w:pPr>
      <w:r w:rsidDel="00000000" w:rsidR="00000000" w:rsidRPr="00000000">
        <w:rPr>
          <w:rFonts w:ascii="Open Sans" w:cs="Open Sans" w:eastAsia="Open Sans" w:hAnsi="Open Sans"/>
          <w:b w:val="1"/>
          <w:color w:val="ff0098"/>
          <w:highlight w:val="white"/>
          <w:rtl w:val="0"/>
        </w:rPr>
        <w:t xml:space="preserve">P: Si a un bailarín se le cae una liga para el cabello o un zapato, ¿el equipo está descalificado?</w:t>
      </w:r>
    </w:p>
    <w:p w:rsidR="00000000" w:rsidDel="00000000" w:rsidP="00000000" w:rsidRDefault="00000000" w:rsidRPr="00000000" w14:paraId="00000045">
      <w:pPr>
        <w:jc w:val="cente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R: Aunque desde el punto de vista del entrenador esto es frustrante, en este nivel de competencia este no es el fin del mundo para un equipo en caso de que un zapato o una carpeta se salga.</w:t>
      </w:r>
    </w:p>
    <w:p w:rsidR="00000000" w:rsidDel="00000000" w:rsidP="00000000" w:rsidRDefault="00000000" w:rsidRPr="00000000" w14:paraId="00000046">
      <w:pPr>
        <w:jc w:val="center"/>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47">
      <w:pPr>
        <w:jc w:val="center"/>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48">
      <w:pPr>
        <w:ind w:left="72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49">
      <w:pPr>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