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Holdingford Community Education Registration</w:t>
      </w: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$10</w:t>
      </w: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Dancer Name___________________________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Dancer Grade___________________________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Parent Name____________________________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Parent Phone Number___________________________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Parent E-Mail____________________________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Holdingford Community Education Registration</w:t>
      </w: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$10</w:t>
      </w: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jc w:val="center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Dancer Name___________________________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Dancer Grade___________________________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Parent Name____________________________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Parent Phone Number___________________________</w:t>
      </w: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  <w:rPr>
          <w:rFonts w:ascii="Arial" w:cs="Arial" w:hAnsi="Arial" w:eastAsia="Arial"/>
          <w:color w:val="222222"/>
          <w:sz w:val="30"/>
          <w:szCs w:val="30"/>
          <w:u w:color="222222"/>
        </w:rPr>
      </w:pPr>
    </w:p>
    <w:p>
      <w:pPr>
        <w:pStyle w:val="Default"/>
      </w:pPr>
      <w:r>
        <w:rPr>
          <w:rFonts w:ascii="Arial" w:hAnsi="Arial"/>
          <w:color w:val="222222"/>
          <w:sz w:val="30"/>
          <w:szCs w:val="30"/>
          <w:u w:color="222222"/>
          <w:rtl w:val="0"/>
          <w:lang w:val="en-US"/>
        </w:rPr>
        <w:t>Parent E-Mail____________________________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